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Световозвращатель</w:t>
      </w:r>
      <w:r w:rsidRPr="00C70400">
        <w:rPr>
          <w:rFonts w:ascii="Times New Roman" w:hAnsi="Times New Roman" w:cs="Times New Roman"/>
          <w:sz w:val="28"/>
          <w:szCs w:val="28"/>
        </w:rPr>
        <w:t xml:space="preserve"> должен присутствовать на </w:t>
      </w:r>
      <w:r>
        <w:rPr>
          <w:rFonts w:ascii="Times New Roman" w:hAnsi="Times New Roman" w:cs="Times New Roman"/>
          <w:sz w:val="28"/>
          <w:szCs w:val="28"/>
        </w:rPr>
        <w:t>одежде ребенка</w:t>
      </w:r>
      <w:r w:rsidRPr="00C70400">
        <w:rPr>
          <w:rFonts w:ascii="Times New Roman" w:hAnsi="Times New Roman" w:cs="Times New Roman"/>
          <w:sz w:val="28"/>
          <w:szCs w:val="28"/>
        </w:rPr>
        <w:t xml:space="preserve"> круглый год!</w:t>
      </w:r>
    </w:p>
    <w:p w:rsidR="00361CDF" w:rsidRDefault="00361CDF" w:rsidP="00D50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Конкурса являются:</w:t>
      </w:r>
    </w:p>
    <w:p w:rsidR="00361CDF" w:rsidRDefault="00361CDF" w:rsidP="00D50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Установить на одежду детей фликеры и световозвращающие элементы для того, чтобы в сумерках или темное время суток водитель имел возможность заметить пешехода, с расстояния,  достаточного для исключения наезда. </w:t>
      </w:r>
    </w:p>
    <w:p w:rsidR="00361CDF" w:rsidRDefault="00361CDF" w:rsidP="00D50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Довести информацию до родителей и детей о том, что наличие световозвращающих элементов на одежде повышает безопасность.</w:t>
      </w:r>
    </w:p>
    <w:p w:rsidR="00361CDF" w:rsidRDefault="00361CDF" w:rsidP="00D50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Провести мониторинг ( узнать и проследить динамику) количества детей с установленными на одеждах СВЭ от начала конкурса до его завершения.</w:t>
      </w:r>
    </w:p>
    <w:p w:rsidR="00361CDF" w:rsidRDefault="00361CDF" w:rsidP="00D50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Порядок организации конкурса: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участвовать все ДОУ города;</w:t>
      </w:r>
    </w:p>
    <w:p w:rsidR="00361CDF" w:rsidRDefault="00361CDF" w:rsidP="00D509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Общественное движение «Город», ГИБДД, городское управление образования;</w:t>
      </w:r>
    </w:p>
    <w:p w:rsidR="00361CDF" w:rsidRDefault="00361CDF" w:rsidP="00D509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конкурса с 7апреля 2017г. по 7</w:t>
      </w:r>
      <w:r w:rsidRPr="00CA10D0">
        <w:rPr>
          <w:rFonts w:ascii="Times New Roman" w:hAnsi="Times New Roman" w:cs="Times New Roman"/>
          <w:sz w:val="28"/>
          <w:szCs w:val="28"/>
        </w:rPr>
        <w:t xml:space="preserve"> июня 2017г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361CDF" w:rsidRDefault="00361CDF" w:rsidP="008E4F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будут награждены дипломами и грамотами. </w:t>
      </w:r>
    </w:p>
    <w:p w:rsidR="00361CDF" w:rsidRDefault="00361CDF" w:rsidP="00D509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будут вручены ценные призы;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Порядок проведения конкурса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8E4FC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трем номинациям:</w:t>
      </w:r>
    </w:p>
    <w:p w:rsidR="00361CDF" w:rsidRPr="00B95CD1" w:rsidRDefault="00361CDF" w:rsidP="00B95C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CD1">
        <w:rPr>
          <w:rFonts w:ascii="Times New Roman" w:hAnsi="Times New Roman" w:cs="Times New Roman"/>
          <w:sz w:val="28"/>
          <w:szCs w:val="28"/>
        </w:rPr>
        <w:t xml:space="preserve">Номинация №1 – </w:t>
      </w:r>
      <w:r w:rsidRPr="008E4FCD">
        <w:rPr>
          <w:rFonts w:ascii="Times New Roman" w:hAnsi="Times New Roman" w:cs="Times New Roman"/>
          <w:b/>
          <w:bCs/>
          <w:sz w:val="28"/>
          <w:szCs w:val="28"/>
        </w:rPr>
        <w:t>самое большое количество</w:t>
      </w:r>
      <w:r w:rsidRPr="00B95CD1">
        <w:rPr>
          <w:rFonts w:ascii="Times New Roman" w:hAnsi="Times New Roman" w:cs="Times New Roman"/>
          <w:sz w:val="28"/>
          <w:szCs w:val="28"/>
        </w:rPr>
        <w:t xml:space="preserve"> установленных на одеж</w:t>
      </w:r>
      <w:r>
        <w:rPr>
          <w:rFonts w:ascii="Times New Roman" w:hAnsi="Times New Roman" w:cs="Times New Roman"/>
          <w:sz w:val="28"/>
          <w:szCs w:val="28"/>
        </w:rPr>
        <w:t>дах световозвращающих элементов</w:t>
      </w:r>
      <w:r w:rsidRPr="00B95CD1">
        <w:rPr>
          <w:rFonts w:ascii="Times New Roman" w:hAnsi="Times New Roman" w:cs="Times New Roman"/>
          <w:sz w:val="28"/>
          <w:szCs w:val="28"/>
        </w:rPr>
        <w:t xml:space="preserve"> на одеждах детей;</w:t>
      </w:r>
    </w:p>
    <w:p w:rsidR="00361CDF" w:rsidRPr="00B31B00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8E4FC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№2 – </w:t>
      </w:r>
      <w:r w:rsidRPr="00264548">
        <w:rPr>
          <w:rFonts w:ascii="Times New Roman" w:hAnsi="Times New Roman" w:cs="Times New Roman"/>
          <w:sz w:val="28"/>
          <w:szCs w:val="28"/>
        </w:rPr>
        <w:t>самое большое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44D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548">
        <w:rPr>
          <w:rFonts w:ascii="Times New Roman" w:hAnsi="Times New Roman" w:cs="Times New Roman"/>
          <w:sz w:val="28"/>
          <w:szCs w:val="28"/>
        </w:rPr>
        <w:t xml:space="preserve">на одеждах </w:t>
      </w:r>
      <w:r>
        <w:rPr>
          <w:rFonts w:ascii="Times New Roman" w:hAnsi="Times New Roman" w:cs="Times New Roman"/>
          <w:sz w:val="28"/>
          <w:szCs w:val="28"/>
        </w:rPr>
        <w:t>детей световозвращающих</w:t>
      </w:r>
      <w:r w:rsidRPr="00264548">
        <w:rPr>
          <w:rFonts w:ascii="Times New Roman" w:hAnsi="Times New Roman" w:cs="Times New Roman"/>
          <w:sz w:val="28"/>
          <w:szCs w:val="28"/>
        </w:rPr>
        <w:t xml:space="preserve"> элементов, </w:t>
      </w:r>
      <w:r w:rsidRPr="008E4FCD">
        <w:rPr>
          <w:rFonts w:ascii="Times New Roman" w:hAnsi="Times New Roman" w:cs="Times New Roman"/>
          <w:b/>
          <w:bCs/>
          <w:sz w:val="28"/>
          <w:szCs w:val="28"/>
        </w:rPr>
        <w:t xml:space="preserve">в процентном соотношении от общего числа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sz w:val="28"/>
          <w:szCs w:val="28"/>
        </w:rPr>
        <w:t>(например, всего в саду числится 100 детей – детей с отражателями 50 соответственно 50%)</w:t>
      </w:r>
      <w:r w:rsidRPr="00264548">
        <w:rPr>
          <w:rFonts w:ascii="Times New Roman" w:hAnsi="Times New Roman" w:cs="Times New Roman"/>
          <w:sz w:val="28"/>
          <w:szCs w:val="28"/>
        </w:rPr>
        <w:t>;</w:t>
      </w:r>
    </w:p>
    <w:p w:rsidR="00361CDF" w:rsidRPr="007E01AA" w:rsidRDefault="00361CDF" w:rsidP="00D5095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№3 -  тематический видеоролик про СВЭ с участием не менее 30 человек.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Важно!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Довести до сведения всех участников, что Фликер должен присутствовать на ребенке круглый год! 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Pr="00C70400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 зависимо от того, участвует ли ДОУ в конкурсе или нет, в сады будут направлены члены общественного движения, которые на выходе из учреждения  визуально проведут осмотр одежды детей на предмет наличия на одежде СВЭ. </w:t>
      </w:r>
    </w:p>
    <w:p w:rsidR="00361CDF" w:rsidRPr="00C70400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Pr="002C1F1C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имеет право, на свое усмотрение, продлить сроки, добавить номинации либо частично изменить условия проведения конкурса. 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Подведение итогов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D14">
        <w:rPr>
          <w:rFonts w:ascii="Times New Roman" w:hAnsi="Times New Roman" w:cs="Times New Roman"/>
          <w:sz w:val="28"/>
          <w:szCs w:val="28"/>
        </w:rPr>
        <w:t>16.06.2017г.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итоги конкурса. Они будут опубликованы на сайте </w:t>
      </w:r>
      <w:hyperlink r:id="rId5" w:history="1">
        <w:r w:rsidRPr="00361F99">
          <w:rPr>
            <w:rStyle w:val="Hyperlink"/>
            <w:rFonts w:ascii="Times New Roman" w:hAnsi="Times New Roman"/>
            <w:sz w:val="28"/>
            <w:szCs w:val="28"/>
          </w:rPr>
          <w:t>https://vk.com/16gorod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CDF" w:rsidRDefault="00361CDF" w:rsidP="00D509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вручения призов и дипломов также будет размещена на сайте или направлена на электронный адрес. 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04.04.2017г.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ОД «Город»</w:t>
      </w:r>
      <w:r>
        <w:rPr>
          <w:rFonts w:ascii="Times New Roman" w:hAnsi="Times New Roman" w:cs="Times New Roman"/>
          <w:sz w:val="28"/>
          <w:szCs w:val="28"/>
        </w:rPr>
        <w:tab/>
        <w:t xml:space="preserve"> Сафин И.Р.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61CDF" w:rsidRPr="00D5095E" w:rsidRDefault="00361CDF" w:rsidP="00D5095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5095E">
        <w:rPr>
          <w:rFonts w:ascii="Times New Roman" w:hAnsi="Times New Roman" w:cs="Times New Roman"/>
          <w:sz w:val="36"/>
          <w:szCs w:val="36"/>
        </w:rPr>
        <w:t>Дополнительная информация к конкурсу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27F">
        <w:rPr>
          <w:rFonts w:ascii="Times New Roman" w:hAnsi="Times New Roman" w:cs="Times New Roman"/>
          <w:sz w:val="28"/>
          <w:szCs w:val="28"/>
        </w:rPr>
        <w:t>Казалось бы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127F">
        <w:rPr>
          <w:rFonts w:ascii="Times New Roman" w:hAnsi="Times New Roman" w:cs="Times New Roman"/>
          <w:sz w:val="28"/>
          <w:szCs w:val="28"/>
        </w:rPr>
        <w:t xml:space="preserve"> зачем сейчас устанавливать СВЭ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127F">
        <w:rPr>
          <w:rFonts w:ascii="Times New Roman" w:hAnsi="Times New Roman" w:cs="Times New Roman"/>
          <w:sz w:val="28"/>
          <w:szCs w:val="28"/>
        </w:rPr>
        <w:t xml:space="preserve"> ведь куртки вот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127F">
        <w:rPr>
          <w:rFonts w:ascii="Times New Roman" w:hAnsi="Times New Roman" w:cs="Times New Roman"/>
          <w:sz w:val="28"/>
          <w:szCs w:val="28"/>
        </w:rPr>
        <w:t>вот поменяют. Однако это ошибочное суждение. Главное правило</w:t>
      </w:r>
      <w:r>
        <w:rPr>
          <w:rFonts w:ascii="Times New Roman" w:hAnsi="Times New Roman" w:cs="Times New Roman"/>
          <w:sz w:val="28"/>
          <w:szCs w:val="28"/>
        </w:rPr>
        <w:t xml:space="preserve"> – это то, что СВЭ</w:t>
      </w:r>
      <w:r w:rsidRPr="00FC127F">
        <w:rPr>
          <w:rFonts w:ascii="Times New Roman" w:hAnsi="Times New Roman" w:cs="Times New Roman"/>
          <w:sz w:val="28"/>
          <w:szCs w:val="28"/>
        </w:rPr>
        <w:t xml:space="preserve"> должны быть установлены на одеждах детей – круглый год! Весенний пери</w:t>
      </w:r>
      <w:r>
        <w:rPr>
          <w:rFonts w:ascii="Times New Roman" w:hAnsi="Times New Roman" w:cs="Times New Roman"/>
          <w:sz w:val="28"/>
          <w:szCs w:val="28"/>
        </w:rPr>
        <w:t>од имеет очень важное значение для</w:t>
      </w:r>
      <w:r w:rsidRPr="00FC127F">
        <w:rPr>
          <w:rFonts w:ascii="Times New Roman" w:hAnsi="Times New Roman" w:cs="Times New Roman"/>
          <w:sz w:val="28"/>
          <w:szCs w:val="28"/>
        </w:rPr>
        <w:t xml:space="preserve"> безопасности пешеходов, особенно детей. Именно сейчас световой период еще не достаточно продолжительный. Отсутствие снега и пасмурная погода приводит к тому, что пешеходов плохо видно, тем более, если они переходят в неположенном месте. Кроме того, </w:t>
      </w:r>
      <w:r>
        <w:rPr>
          <w:rFonts w:ascii="Times New Roman" w:hAnsi="Times New Roman" w:cs="Times New Roman"/>
          <w:sz w:val="28"/>
          <w:szCs w:val="28"/>
        </w:rPr>
        <w:t>скоро</w:t>
      </w:r>
      <w:r w:rsidRPr="00FC127F">
        <w:rPr>
          <w:rFonts w:ascii="Times New Roman" w:hAnsi="Times New Roman" w:cs="Times New Roman"/>
          <w:sz w:val="28"/>
          <w:szCs w:val="28"/>
        </w:rPr>
        <w:t xml:space="preserve"> начнутся летние каникулы, и многие подопечные проведут выходные за пределами 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127F">
        <w:rPr>
          <w:rFonts w:ascii="Times New Roman" w:hAnsi="Times New Roman" w:cs="Times New Roman"/>
          <w:sz w:val="28"/>
          <w:szCs w:val="28"/>
        </w:rPr>
        <w:t xml:space="preserve"> в отсутствие должного контроля. Статистика показывает, что водителям особенно тяжело разглядеть пешехода в пасмурный день при мокром асфальте. При такой погоде дети будут </w:t>
      </w:r>
      <w:r>
        <w:rPr>
          <w:rFonts w:ascii="Times New Roman" w:hAnsi="Times New Roman" w:cs="Times New Roman"/>
          <w:sz w:val="28"/>
          <w:szCs w:val="28"/>
        </w:rPr>
        <w:t xml:space="preserve">одеты </w:t>
      </w:r>
      <w:r w:rsidRPr="00FC127F">
        <w:rPr>
          <w:rFonts w:ascii="Times New Roman" w:hAnsi="Times New Roman" w:cs="Times New Roman"/>
          <w:sz w:val="28"/>
          <w:szCs w:val="28"/>
        </w:rPr>
        <w:t>в курт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FC127F">
        <w:rPr>
          <w:rFonts w:ascii="Times New Roman" w:hAnsi="Times New Roman" w:cs="Times New Roman"/>
          <w:sz w:val="28"/>
          <w:szCs w:val="28"/>
        </w:rPr>
        <w:t>. Поэтому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127F">
        <w:rPr>
          <w:rFonts w:ascii="Times New Roman" w:hAnsi="Times New Roman" w:cs="Times New Roman"/>
          <w:sz w:val="28"/>
          <w:szCs w:val="28"/>
        </w:rPr>
        <w:t xml:space="preserve"> если сейчас на верхней одежде будут установлены СВЭ, то многие из них повысят свою безопасность, особенно пасмурные дни.</w:t>
      </w: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Pr="00D5095E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95E">
        <w:rPr>
          <w:rFonts w:ascii="Times New Roman" w:hAnsi="Times New Roman" w:cs="Times New Roman"/>
          <w:sz w:val="28"/>
          <w:szCs w:val="28"/>
        </w:rPr>
        <w:tab/>
      </w:r>
    </w:p>
    <w:p w:rsidR="00361CDF" w:rsidRPr="00D5095E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95E">
        <w:rPr>
          <w:rFonts w:ascii="Times New Roman" w:hAnsi="Times New Roman" w:cs="Times New Roman"/>
          <w:sz w:val="28"/>
          <w:szCs w:val="28"/>
        </w:rPr>
        <w:t>1.</w:t>
      </w:r>
      <w:r w:rsidRPr="00D5095E">
        <w:rPr>
          <w:rFonts w:ascii="Times New Roman" w:hAnsi="Times New Roman" w:cs="Times New Roman"/>
          <w:sz w:val="28"/>
          <w:szCs w:val="28"/>
        </w:rPr>
        <w:tab/>
        <w:t xml:space="preserve">С 15 мая 2017г. по 4 июня 2017г. Учреждению, которое претендует на победу в номинации №1 необходимо представить общую фотографию (фото отправляете не сразу, а лишь с 15 мая по 7 июня). Также если нет возможности сделать фото за один раз, то можно их сделать  несколько, но не по одному ребенку или группу, а сразу несколько групп. Фото можно отправить организатору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823F89">
        <w:rPr>
          <w:rFonts w:ascii="Times New Roman" w:hAnsi="Times New Roman" w:cs="Times New Roman"/>
          <w:sz w:val="28"/>
          <w:szCs w:val="28"/>
        </w:rPr>
        <w:t xml:space="preserve"> </w:t>
      </w:r>
      <w:r w:rsidRPr="00D5095E">
        <w:rPr>
          <w:rFonts w:ascii="Times New Roman" w:hAnsi="Times New Roman" w:cs="Times New Roman"/>
          <w:sz w:val="28"/>
          <w:szCs w:val="28"/>
        </w:rPr>
        <w:t xml:space="preserve">89274812345 или на электронную почту avtomaster16rus@mail.ru.  </w:t>
      </w:r>
    </w:p>
    <w:p w:rsidR="00361CDF" w:rsidRPr="00D5095E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Фотографии должны быть сделаны</w:t>
      </w:r>
      <w:r w:rsidRPr="00D5095E">
        <w:rPr>
          <w:rFonts w:ascii="Times New Roman" w:hAnsi="Times New Roman" w:cs="Times New Roman"/>
          <w:sz w:val="28"/>
          <w:szCs w:val="28"/>
        </w:rPr>
        <w:t xml:space="preserve"> без фотовспышки в светлое время суток. </w:t>
      </w:r>
    </w:p>
    <w:p w:rsidR="00361CDF" w:rsidRPr="00D5095E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Pr="00D5095E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95E">
        <w:rPr>
          <w:rFonts w:ascii="Times New Roman" w:hAnsi="Times New Roman" w:cs="Times New Roman"/>
          <w:sz w:val="28"/>
          <w:szCs w:val="28"/>
        </w:rPr>
        <w:t>2.</w:t>
      </w:r>
      <w:r w:rsidRPr="00D5095E">
        <w:rPr>
          <w:rFonts w:ascii="Times New Roman" w:hAnsi="Times New Roman" w:cs="Times New Roman"/>
          <w:sz w:val="28"/>
          <w:szCs w:val="28"/>
        </w:rPr>
        <w:tab/>
        <w:t>В номинации №2 фото</w:t>
      </w:r>
      <w:r>
        <w:rPr>
          <w:rFonts w:ascii="Times New Roman" w:hAnsi="Times New Roman" w:cs="Times New Roman"/>
          <w:sz w:val="28"/>
          <w:szCs w:val="28"/>
        </w:rPr>
        <w:t>графии</w:t>
      </w:r>
      <w:r w:rsidRPr="00D5095E">
        <w:rPr>
          <w:rFonts w:ascii="Times New Roman" w:hAnsi="Times New Roman" w:cs="Times New Roman"/>
          <w:sz w:val="28"/>
          <w:szCs w:val="28"/>
        </w:rPr>
        <w:t xml:space="preserve"> отправлять не обязательно (при желании также можете отправить с 15 мая). Достаточно отправить приложенный бланк подведения итогов конкурса. С выбранными претендентами свяжутся наши представители для подсчета. </w:t>
      </w:r>
    </w:p>
    <w:p w:rsidR="00361CDF" w:rsidRDefault="00361CDF" w:rsidP="0082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095E">
        <w:rPr>
          <w:rFonts w:ascii="Times New Roman" w:hAnsi="Times New Roman" w:cs="Times New Roman"/>
          <w:sz w:val="28"/>
          <w:szCs w:val="28"/>
        </w:rPr>
        <w:t>.</w:t>
      </w:r>
      <w:r w:rsidRPr="00D5095E">
        <w:rPr>
          <w:rFonts w:ascii="Times New Roman" w:hAnsi="Times New Roman" w:cs="Times New Roman"/>
          <w:sz w:val="28"/>
          <w:szCs w:val="28"/>
        </w:rPr>
        <w:tab/>
        <w:t xml:space="preserve">В номинации №3 </w:t>
      </w:r>
      <w:r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D5095E">
        <w:rPr>
          <w:rFonts w:ascii="Times New Roman" w:hAnsi="Times New Roman" w:cs="Times New Roman"/>
          <w:sz w:val="28"/>
          <w:szCs w:val="28"/>
        </w:rPr>
        <w:t xml:space="preserve">видеоролика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D5095E">
        <w:rPr>
          <w:rFonts w:ascii="Times New Roman" w:hAnsi="Times New Roman" w:cs="Times New Roman"/>
          <w:sz w:val="28"/>
          <w:szCs w:val="28"/>
        </w:rPr>
        <w:t>до 4 минут. Обязателен сюжет или идея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95E">
        <w:rPr>
          <w:rFonts w:ascii="Times New Roman" w:hAnsi="Times New Roman" w:cs="Times New Roman"/>
          <w:sz w:val="28"/>
          <w:szCs w:val="28"/>
        </w:rPr>
        <w:t xml:space="preserve"> на усмотрение участника. </w:t>
      </w:r>
    </w:p>
    <w:p w:rsidR="00361CDF" w:rsidRPr="00D5095E" w:rsidRDefault="00361CDF" w:rsidP="00431F3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095E">
        <w:rPr>
          <w:rFonts w:ascii="Times New Roman" w:hAnsi="Times New Roman"/>
          <w:sz w:val="28"/>
          <w:szCs w:val="28"/>
        </w:rPr>
        <w:t>Снимать можно и на телефон главное, чтобы было четко видны все световозвращающие элементы.</w:t>
      </w:r>
    </w:p>
    <w:p w:rsidR="00361CDF" w:rsidRPr="00D5095E" w:rsidRDefault="00361CDF" w:rsidP="00D50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95E">
        <w:rPr>
          <w:rFonts w:ascii="Times New Roman" w:hAnsi="Times New Roman" w:cs="Times New Roman"/>
          <w:sz w:val="28"/>
          <w:szCs w:val="28"/>
        </w:rPr>
        <w:t>Организатор с</w:t>
      </w:r>
      <w:r>
        <w:rPr>
          <w:rFonts w:ascii="Times New Roman" w:hAnsi="Times New Roman" w:cs="Times New Roman"/>
          <w:sz w:val="28"/>
          <w:szCs w:val="28"/>
        </w:rPr>
        <w:t xml:space="preserve">овместно с комиссией подводит </w:t>
      </w:r>
      <w:r w:rsidRPr="00D5095E">
        <w:rPr>
          <w:rFonts w:ascii="Times New Roman" w:hAnsi="Times New Roman" w:cs="Times New Roman"/>
          <w:sz w:val="28"/>
          <w:szCs w:val="28"/>
        </w:rPr>
        <w:t>итоги проведения конкурса 16.06.2017г.</w:t>
      </w:r>
    </w:p>
    <w:p w:rsidR="00361CDF" w:rsidRDefault="00361CDF" w:rsidP="0082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82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5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Не следует дублировать фотографии с прошлого этапа конкурса.</w:t>
      </w:r>
    </w:p>
    <w:p w:rsidR="00361CDF" w:rsidRDefault="00361CDF" w:rsidP="0082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Необходимо преследовать минимальные требования установки СВЭ. Они должны быть установлены минимум с двух сторон. Еще лучше если, СВЭ будут со всех сторон. Световозвращающий элемент, который установлен только на груди, не достаточен. </w:t>
      </w:r>
    </w:p>
    <w:p w:rsidR="00361CDF" w:rsidRDefault="00361CDF" w:rsidP="0082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 будут засчитаны и съемные браслеты, так как дети их не носят на одежде после конкурса. Фотографии с ними отправлять не нужно. </w:t>
      </w:r>
    </w:p>
    <w:p w:rsidR="00361CDF" w:rsidRDefault="00361CDF" w:rsidP="00823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Самоклеющиеся отражатели должны быть пришиты либо надежно зафиксированы. </w:t>
      </w:r>
    </w:p>
    <w:p w:rsidR="00361CDF" w:rsidRPr="00D5095E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Default="00361CDF" w:rsidP="00D50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CDF" w:rsidRPr="00592D96" w:rsidRDefault="00361CDF" w:rsidP="00D509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Бланк для подведения</w:t>
      </w:r>
      <w:r w:rsidRPr="00592D96">
        <w:rPr>
          <w:rFonts w:ascii="Times New Roman" w:hAnsi="Times New Roman" w:cs="Times New Roman"/>
          <w:sz w:val="32"/>
          <w:szCs w:val="32"/>
        </w:rPr>
        <w:t xml:space="preserve"> итогов конкурса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5"/>
        <w:gridCol w:w="2842"/>
        <w:gridCol w:w="3084"/>
      </w:tblGrid>
      <w:tr w:rsidR="00361CDF" w:rsidRPr="003B334E">
        <w:tc>
          <w:tcPr>
            <w:tcW w:w="3645" w:type="dxa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5926" w:type="dxa"/>
            <w:gridSpan w:val="2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МАДОУ «Детский сад №1000 «Детский сад»</w:t>
            </w:r>
          </w:p>
        </w:tc>
      </w:tr>
      <w:tr w:rsidR="00361CDF" w:rsidRPr="003B334E">
        <w:tc>
          <w:tcPr>
            <w:tcW w:w="6487" w:type="dxa"/>
            <w:gridSpan w:val="2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Общее количество детей в саду</w:t>
            </w:r>
          </w:p>
        </w:tc>
        <w:tc>
          <w:tcPr>
            <w:tcW w:w="3084" w:type="dxa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61CDF" w:rsidRPr="003B334E">
        <w:tc>
          <w:tcPr>
            <w:tcW w:w="6487" w:type="dxa"/>
            <w:gridSpan w:val="2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Количество детей с установленными световозвращающими элементами</w:t>
            </w:r>
          </w:p>
        </w:tc>
        <w:tc>
          <w:tcPr>
            <w:tcW w:w="3084" w:type="dxa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361CDF" w:rsidRPr="003B334E">
        <w:tc>
          <w:tcPr>
            <w:tcW w:w="6487" w:type="dxa"/>
            <w:gridSpan w:val="2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Процентное соотношение детей с установленными световозвращающими элементами от общего числа в саду</w:t>
            </w:r>
          </w:p>
        </w:tc>
        <w:tc>
          <w:tcPr>
            <w:tcW w:w="3084" w:type="dxa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361CDF" w:rsidRPr="003B334E">
        <w:tc>
          <w:tcPr>
            <w:tcW w:w="6487" w:type="dxa"/>
            <w:gridSpan w:val="2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>Участвуем в номинациях №</w:t>
            </w:r>
          </w:p>
        </w:tc>
        <w:tc>
          <w:tcPr>
            <w:tcW w:w="3084" w:type="dxa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CDF" w:rsidRPr="003B334E">
        <w:tc>
          <w:tcPr>
            <w:tcW w:w="6487" w:type="dxa"/>
            <w:gridSpan w:val="2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CDF" w:rsidRPr="003B334E">
        <w:tc>
          <w:tcPr>
            <w:tcW w:w="9571" w:type="dxa"/>
            <w:gridSpan w:val="3"/>
          </w:tcPr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Примечание: </w:t>
            </w:r>
            <w:r w:rsidRPr="003B33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Использовались световозвращающиеткани.</w:t>
            </w:r>
          </w:p>
          <w:p w:rsidR="00361CDF" w:rsidRPr="003B334E" w:rsidRDefault="00361CDF" w:rsidP="003B334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B33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Описание видеоролика</w:t>
            </w:r>
          </w:p>
        </w:tc>
      </w:tr>
    </w:tbl>
    <w:p w:rsidR="00361CDF" w:rsidRDefault="00361CDF" w:rsidP="00D5095E">
      <w:pPr>
        <w:rPr>
          <w:rFonts w:ascii="Times New Roman" w:hAnsi="Times New Roman" w:cs="Times New Roman"/>
          <w:sz w:val="28"/>
          <w:szCs w:val="28"/>
        </w:rPr>
      </w:pPr>
    </w:p>
    <w:p w:rsidR="00361CDF" w:rsidRDefault="00361CDF"/>
    <w:sectPr w:rsidR="00361CDF" w:rsidSect="009B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45C10"/>
    <w:multiLevelType w:val="hybridMultilevel"/>
    <w:tmpl w:val="B84E1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C36047"/>
    <w:multiLevelType w:val="hybridMultilevel"/>
    <w:tmpl w:val="1812CF2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AD5B07"/>
    <w:multiLevelType w:val="hybridMultilevel"/>
    <w:tmpl w:val="45C6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C33D8B"/>
    <w:multiLevelType w:val="hybridMultilevel"/>
    <w:tmpl w:val="EDB2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02D"/>
    <w:rsid w:val="000349C6"/>
    <w:rsid w:val="00054949"/>
    <w:rsid w:val="00064CEE"/>
    <w:rsid w:val="0007509B"/>
    <w:rsid w:val="0009473A"/>
    <w:rsid w:val="000A02A3"/>
    <w:rsid w:val="000A26CA"/>
    <w:rsid w:val="000A6396"/>
    <w:rsid w:val="00121C49"/>
    <w:rsid w:val="0012242B"/>
    <w:rsid w:val="00137B26"/>
    <w:rsid w:val="0014353F"/>
    <w:rsid w:val="001445DE"/>
    <w:rsid w:val="0017521A"/>
    <w:rsid w:val="0019777E"/>
    <w:rsid w:val="00197AD3"/>
    <w:rsid w:val="001A3CF6"/>
    <w:rsid w:val="001A6FDF"/>
    <w:rsid w:val="001B3BA3"/>
    <w:rsid w:val="001C5674"/>
    <w:rsid w:val="001D1D14"/>
    <w:rsid w:val="001E416F"/>
    <w:rsid w:val="00252223"/>
    <w:rsid w:val="00252FB8"/>
    <w:rsid w:val="00255E23"/>
    <w:rsid w:val="00264548"/>
    <w:rsid w:val="00267E0A"/>
    <w:rsid w:val="00272F59"/>
    <w:rsid w:val="0028565E"/>
    <w:rsid w:val="002A1069"/>
    <w:rsid w:val="002A15D5"/>
    <w:rsid w:val="002B302D"/>
    <w:rsid w:val="002C1F1C"/>
    <w:rsid w:val="002E0ED5"/>
    <w:rsid w:val="002F7FFE"/>
    <w:rsid w:val="00361CDF"/>
    <w:rsid w:val="00361F99"/>
    <w:rsid w:val="00364D65"/>
    <w:rsid w:val="003B2851"/>
    <w:rsid w:val="003B334E"/>
    <w:rsid w:val="003C4EBC"/>
    <w:rsid w:val="003F0C48"/>
    <w:rsid w:val="003F41AD"/>
    <w:rsid w:val="004007FB"/>
    <w:rsid w:val="00431F38"/>
    <w:rsid w:val="004332D5"/>
    <w:rsid w:val="00497D34"/>
    <w:rsid w:val="004B2437"/>
    <w:rsid w:val="00503127"/>
    <w:rsid w:val="00512B23"/>
    <w:rsid w:val="00527102"/>
    <w:rsid w:val="005643A2"/>
    <w:rsid w:val="00565128"/>
    <w:rsid w:val="00592D96"/>
    <w:rsid w:val="005A02C4"/>
    <w:rsid w:val="005B4EB5"/>
    <w:rsid w:val="005E6463"/>
    <w:rsid w:val="005F0413"/>
    <w:rsid w:val="006351F6"/>
    <w:rsid w:val="00655CB6"/>
    <w:rsid w:val="006B14C7"/>
    <w:rsid w:val="006C0664"/>
    <w:rsid w:val="006C23A8"/>
    <w:rsid w:val="006C78C3"/>
    <w:rsid w:val="00715F9A"/>
    <w:rsid w:val="00724F62"/>
    <w:rsid w:val="00731520"/>
    <w:rsid w:val="00745B20"/>
    <w:rsid w:val="0074718C"/>
    <w:rsid w:val="0075329B"/>
    <w:rsid w:val="0075793A"/>
    <w:rsid w:val="00773DA3"/>
    <w:rsid w:val="007816BE"/>
    <w:rsid w:val="007B6FE1"/>
    <w:rsid w:val="007D1C75"/>
    <w:rsid w:val="007E01AA"/>
    <w:rsid w:val="007E5A5B"/>
    <w:rsid w:val="007E6245"/>
    <w:rsid w:val="00823F89"/>
    <w:rsid w:val="008421B7"/>
    <w:rsid w:val="00842D58"/>
    <w:rsid w:val="00861FD4"/>
    <w:rsid w:val="008C0E86"/>
    <w:rsid w:val="008C5818"/>
    <w:rsid w:val="008E0A9D"/>
    <w:rsid w:val="008E4FCD"/>
    <w:rsid w:val="008F0668"/>
    <w:rsid w:val="008F54FA"/>
    <w:rsid w:val="00911001"/>
    <w:rsid w:val="00921388"/>
    <w:rsid w:val="00927C75"/>
    <w:rsid w:val="009576DC"/>
    <w:rsid w:val="00961DBB"/>
    <w:rsid w:val="009810D7"/>
    <w:rsid w:val="00987B49"/>
    <w:rsid w:val="009A6494"/>
    <w:rsid w:val="009B7472"/>
    <w:rsid w:val="009C348C"/>
    <w:rsid w:val="009D2AC2"/>
    <w:rsid w:val="009D5D52"/>
    <w:rsid w:val="00A339E9"/>
    <w:rsid w:val="00A3490A"/>
    <w:rsid w:val="00A36306"/>
    <w:rsid w:val="00A425A0"/>
    <w:rsid w:val="00A82D78"/>
    <w:rsid w:val="00A9190B"/>
    <w:rsid w:val="00AC444D"/>
    <w:rsid w:val="00B07EB8"/>
    <w:rsid w:val="00B15806"/>
    <w:rsid w:val="00B21FE1"/>
    <w:rsid w:val="00B31B00"/>
    <w:rsid w:val="00B342AD"/>
    <w:rsid w:val="00B359BA"/>
    <w:rsid w:val="00B4798F"/>
    <w:rsid w:val="00B665B7"/>
    <w:rsid w:val="00B706BB"/>
    <w:rsid w:val="00B9396B"/>
    <w:rsid w:val="00B95CD1"/>
    <w:rsid w:val="00BC0E86"/>
    <w:rsid w:val="00BD1CCC"/>
    <w:rsid w:val="00C026F1"/>
    <w:rsid w:val="00C3736A"/>
    <w:rsid w:val="00C4006E"/>
    <w:rsid w:val="00C633F4"/>
    <w:rsid w:val="00C65BE7"/>
    <w:rsid w:val="00C70400"/>
    <w:rsid w:val="00C726DE"/>
    <w:rsid w:val="00CA078C"/>
    <w:rsid w:val="00CA10D0"/>
    <w:rsid w:val="00CA7883"/>
    <w:rsid w:val="00CC5099"/>
    <w:rsid w:val="00CD4764"/>
    <w:rsid w:val="00CD4F10"/>
    <w:rsid w:val="00CE586F"/>
    <w:rsid w:val="00CE636A"/>
    <w:rsid w:val="00D0462A"/>
    <w:rsid w:val="00D074DB"/>
    <w:rsid w:val="00D27F76"/>
    <w:rsid w:val="00D5095E"/>
    <w:rsid w:val="00D527AB"/>
    <w:rsid w:val="00D63667"/>
    <w:rsid w:val="00D71E17"/>
    <w:rsid w:val="00D7639C"/>
    <w:rsid w:val="00D76D50"/>
    <w:rsid w:val="00D86A01"/>
    <w:rsid w:val="00DD5BBF"/>
    <w:rsid w:val="00E046A8"/>
    <w:rsid w:val="00E10343"/>
    <w:rsid w:val="00E22EC2"/>
    <w:rsid w:val="00E23C9E"/>
    <w:rsid w:val="00E31DF1"/>
    <w:rsid w:val="00E32F96"/>
    <w:rsid w:val="00E740A1"/>
    <w:rsid w:val="00E75FD9"/>
    <w:rsid w:val="00E864B4"/>
    <w:rsid w:val="00EA266D"/>
    <w:rsid w:val="00EC2155"/>
    <w:rsid w:val="00EE1366"/>
    <w:rsid w:val="00EE3F13"/>
    <w:rsid w:val="00EE6CFB"/>
    <w:rsid w:val="00F46F1C"/>
    <w:rsid w:val="00F712DF"/>
    <w:rsid w:val="00F9428D"/>
    <w:rsid w:val="00FA5007"/>
    <w:rsid w:val="00FB48B7"/>
    <w:rsid w:val="00FC127F"/>
    <w:rsid w:val="00FD29DC"/>
    <w:rsid w:val="00FE0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5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095E"/>
    <w:pPr>
      <w:ind w:left="720"/>
    </w:pPr>
  </w:style>
  <w:style w:type="character" w:styleId="Hyperlink">
    <w:name w:val="Hyperlink"/>
    <w:basedOn w:val="DefaultParagraphFont"/>
    <w:uiPriority w:val="99"/>
    <w:rsid w:val="00D5095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5095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31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Calibri"/>
      <w:sz w:val="2"/>
      <w:lang w:eastAsia="en-US"/>
    </w:rPr>
  </w:style>
  <w:style w:type="character" w:styleId="FollowedHyperlink">
    <w:name w:val="FollowedHyperlink"/>
    <w:basedOn w:val="DefaultParagraphFont"/>
    <w:uiPriority w:val="99"/>
    <w:rsid w:val="00431F3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16gor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4</Pages>
  <Words>772</Words>
  <Characters>4401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 Windows</cp:lastModifiedBy>
  <cp:revision>9</cp:revision>
  <cp:lastPrinted>2017-04-05T12:36:00Z</cp:lastPrinted>
  <dcterms:created xsi:type="dcterms:W3CDTF">2017-04-05T06:29:00Z</dcterms:created>
  <dcterms:modified xsi:type="dcterms:W3CDTF">2017-04-05T13:13:00Z</dcterms:modified>
</cp:coreProperties>
</file>